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7F899A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B02FB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19F91872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23089F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06D09F4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6A6BF2B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ADE567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74153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ADE567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74153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034EB10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74153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3089F"/>
    <w:rsid w:val="00282825"/>
    <w:rsid w:val="00297F52"/>
    <w:rsid w:val="002A0BB0"/>
    <w:rsid w:val="002A23FE"/>
    <w:rsid w:val="002B58A9"/>
    <w:rsid w:val="002D4A9F"/>
    <w:rsid w:val="00345800"/>
    <w:rsid w:val="003528FE"/>
    <w:rsid w:val="00374498"/>
    <w:rsid w:val="003A02A8"/>
    <w:rsid w:val="003A40A8"/>
    <w:rsid w:val="00405F1D"/>
    <w:rsid w:val="00425080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4153"/>
    <w:rsid w:val="00777FD1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C6935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2026-01-22T07:48:00Z</dcterms:modified>
</cp:coreProperties>
</file>